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w:rsidR="2171934A" w:rsidP="41AEA93C" w:rsidRDefault="2171934A" w14:paraId="4E73D9E4" w14:textId="4DCDEFCF">
      <w:pPr>
        <w:pStyle w:val="Normal"/>
        <w:spacing w:before="0" w:beforeAutospacing="off" w:after="0" w:afterAutospacing="off"/>
        <w:jc w:val="center"/>
      </w:pPr>
      <w:r w:rsidR="2171934A">
        <w:drawing>
          <wp:inline wp14:editId="7857F31D" wp14:anchorId="1B35F613">
            <wp:extent cx="2438400" cy="816117"/>
            <wp:effectExtent l="0" t="0" r="0" b="0"/>
            <wp:docPr id="152647517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f3a0160e4caf4a00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816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41AEA93C" w:rsidP="41AEA93C" w:rsidRDefault="41AEA93C" w14:paraId="21E8CDCA" w14:textId="4B333BEE">
      <w:pPr>
        <w:spacing w:before="0" w:beforeAutospacing="off" w:after="0" w:afterAutospacing="off"/>
        <w:rPr>
          <w:rFonts w:ascii="Calibri" w:hAnsi="Calibri" w:eastAsia="Calibri" w:cs="Calibri"/>
          <w:b w:val="1"/>
          <w:bCs w:val="1"/>
          <w:noProof w:val="0"/>
          <w:sz w:val="28"/>
          <w:szCs w:val="28"/>
          <w:lang w:val="en-US"/>
        </w:rPr>
      </w:pPr>
    </w:p>
    <w:p w:rsidR="0F4E5525" w:rsidP="41AEA93C" w:rsidRDefault="0F4E5525" w14:paraId="6176D035" w14:textId="3507440F">
      <w:pPr>
        <w:pStyle w:val="Normal"/>
        <w:spacing w:before="0" w:beforeAutospacing="off" w:after="0" w:afterAutospacing="off"/>
        <w:jc w:val="center"/>
        <w:rPr>
          <w:rFonts w:ascii="Calibri" w:hAnsi="Calibri" w:eastAsia="Calibri" w:cs="Calibri"/>
          <w:b w:val="1"/>
          <w:bCs w:val="1"/>
          <w:noProof w:val="0"/>
          <w:sz w:val="28"/>
          <w:szCs w:val="28"/>
          <w:lang w:val="en-US"/>
        </w:rPr>
      </w:pPr>
      <w:r w:rsidRPr="41AEA93C" w:rsidR="0F4E5525">
        <w:rPr>
          <w:rFonts w:ascii="Calibri" w:hAnsi="Calibri" w:eastAsia="Calibri" w:cs="Calibri"/>
          <w:b w:val="1"/>
          <w:bCs w:val="1"/>
          <w:noProof w:val="0"/>
          <w:sz w:val="28"/>
          <w:szCs w:val="28"/>
          <w:lang w:val="en-US"/>
        </w:rPr>
        <w:t xml:space="preserve"> </w:t>
      </w:r>
      <w:r w:rsidRPr="41AEA93C" w:rsidR="3A87A063">
        <w:rPr>
          <w:rFonts w:ascii="Calibri" w:hAnsi="Calibri" w:eastAsia="Calibri" w:cs="Calibri"/>
          <w:b w:val="1"/>
          <w:bCs w:val="1"/>
          <w:noProof w:val="0"/>
          <w:sz w:val="28"/>
          <w:szCs w:val="28"/>
          <w:lang w:val="en-US"/>
        </w:rPr>
        <w:t>Move, Focus, Learn: Mindful Movement for Learning</w:t>
      </w:r>
    </w:p>
    <w:p w:rsidR="6F6EE4D9" w:rsidP="41AEA93C" w:rsidRDefault="6F6EE4D9" w14:paraId="6C558A6B" w14:textId="32AB30BB">
      <w:pPr>
        <w:pStyle w:val="Normal"/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1AEA93C" w:rsidR="6F6EE4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This handout is based on the information from the course </w:t>
      </w:r>
      <w:hyperlink r:id="R4beea41dddd84518">
        <w:r w:rsidRPr="41AEA93C" w:rsidR="5F590B31">
          <w:rPr>
            <w:rStyle w:val="Hyperlink"/>
            <w:rFonts w:ascii="Calibri" w:hAnsi="Calibri" w:eastAsia="Calibri" w:cs="Calibri"/>
            <w:noProof w:val="0"/>
            <w:sz w:val="24"/>
            <w:szCs w:val="24"/>
            <w:lang w:val="en-US"/>
          </w:rPr>
          <w:t>Move, Focus, Learn: Mindful Movement for Learning</w:t>
        </w:r>
      </w:hyperlink>
      <w:r w:rsidRPr="41AEA93C" w:rsidR="5F590B31">
        <w:rPr>
          <w:rFonts w:ascii="Calibri" w:hAnsi="Calibri" w:eastAsia="Calibri" w:cs="Calibri"/>
          <w:noProof w:val="0"/>
          <w:sz w:val="24"/>
          <w:szCs w:val="24"/>
          <w:lang w:val="en-US"/>
        </w:rPr>
        <w:t>.</w:t>
      </w:r>
      <w:r w:rsidRPr="41AEA93C" w:rsidR="5BB5D49A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  <w:r w:rsidRPr="41AEA93C" w:rsidR="6F6EE4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To access the course please visit: </w:t>
      </w:r>
      <w:hyperlink r:id="Rc174e70738244746">
        <w:r w:rsidRPr="41AEA93C" w:rsidR="6C9DA07C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en-US"/>
          </w:rPr>
          <w:t>https://tinyurl.com/29ud2ymc</w:t>
        </w:r>
      </w:hyperlink>
      <w:r w:rsidRPr="41AEA93C" w:rsidR="6C9DA07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. </w:t>
      </w:r>
      <w:r w:rsidRPr="41AEA93C" w:rsidR="6F6EE4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Use the discussion starter questions below to spark conversations with colleagues and try strategies from the course </w:t>
      </w:r>
      <w:r w:rsidRPr="41AEA93C" w:rsidR="26EA778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with your students</w:t>
      </w:r>
      <w:r w:rsidRPr="41AEA93C" w:rsidR="6F6EE4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 Happy teaching</w:t>
      </w:r>
      <w:r w:rsidRPr="41AEA93C" w:rsidR="0FE965E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and learning</w:t>
      </w:r>
      <w:r w:rsidRPr="41AEA93C" w:rsidR="6F6EE4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!</w:t>
      </w:r>
    </w:p>
    <w:p w:rsidR="4B3A72CA" w:rsidP="41AEA93C" w:rsidRDefault="4B3A72CA" w14:paraId="4672A292" w14:textId="497FF4A1">
      <w:pPr>
        <w:pStyle w:val="Normal"/>
        <w:spacing w:before="0" w:beforeAutospacing="off" w:after="0" w:afterAutospacing="off"/>
        <w:ind w:left="0"/>
        <w:rPr>
          <w:rFonts w:ascii="Calibri" w:hAnsi="Calibri" w:eastAsia="Calibri" w:cs="Calibri"/>
          <w:b w:val="1"/>
          <w:bCs w:val="1"/>
          <w:noProof w:val="0"/>
          <w:color w:val="auto"/>
          <w:sz w:val="22"/>
          <w:szCs w:val="22"/>
          <w:lang w:val="en-US"/>
        </w:rPr>
      </w:pPr>
      <w:r w:rsidRPr="41AEA93C" w:rsidR="4B3A72CA">
        <w:rPr>
          <w:rFonts w:ascii="Calibri" w:hAnsi="Calibri" w:eastAsia="Calibri" w:cs="Calibri"/>
          <w:b w:val="1"/>
          <w:bCs w:val="1"/>
          <w:noProof w:val="0"/>
          <w:color w:val="auto"/>
          <w:sz w:val="24"/>
          <w:szCs w:val="24"/>
          <w:lang w:val="en-US"/>
        </w:rPr>
        <w:t>Key Research Benefits to Share with Students</w:t>
      </w:r>
    </w:p>
    <w:p w:rsidR="21B4CAE4" w:rsidP="41AEA93C" w:rsidRDefault="21B4CAE4" w14:paraId="17FADEDC" w14:textId="3FB91743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21B4CAE4">
        <w:rPr>
          <w:rFonts w:ascii="Calibri" w:hAnsi="Calibri" w:eastAsia="Calibri" w:cs="Calibri"/>
          <w:noProof w:val="0"/>
          <w:sz w:val="24"/>
          <w:szCs w:val="24"/>
          <w:lang w:val="en-US"/>
        </w:rPr>
        <w:t>89% of studies show positive links between movement and mental health</w:t>
      </w:r>
    </w:p>
    <w:p w:rsidR="21B4CAE4" w:rsidP="41AEA93C" w:rsidRDefault="21B4CAE4" w14:paraId="5CB44F93" w14:textId="42E0DE92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21B4CAE4">
        <w:rPr>
          <w:rFonts w:ascii="Calibri" w:hAnsi="Calibri" w:eastAsia="Calibri" w:cs="Calibri"/>
          <w:noProof w:val="0"/>
          <w:sz w:val="24"/>
          <w:szCs w:val="24"/>
          <w:lang w:val="en-US"/>
        </w:rPr>
        <w:t>Movement strengthens neural connections for memory and creativity</w:t>
      </w:r>
    </w:p>
    <w:p w:rsidR="21B4CAE4" w:rsidP="41AEA93C" w:rsidRDefault="21B4CAE4" w14:paraId="708F7292" w14:textId="6F780806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21B4CAE4">
        <w:rPr>
          <w:rFonts w:ascii="Calibri" w:hAnsi="Calibri" w:eastAsia="Calibri" w:cs="Calibri"/>
          <w:noProof w:val="0"/>
          <w:sz w:val="24"/>
          <w:szCs w:val="24"/>
          <w:lang w:val="en-US"/>
        </w:rPr>
        <w:t>Rest periods support information processing and consolidation</w:t>
      </w:r>
    </w:p>
    <w:p w:rsidR="21B4CAE4" w:rsidP="41AEA93C" w:rsidRDefault="21B4CAE4" w14:paraId="128E5981" w14:textId="5C415E3E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21B4CAE4">
        <w:rPr>
          <w:rFonts w:ascii="Calibri" w:hAnsi="Calibri" w:eastAsia="Calibri" w:cs="Calibri"/>
          <w:noProof w:val="0"/>
          <w:sz w:val="24"/>
          <w:szCs w:val="24"/>
          <w:lang w:val="en-US"/>
        </w:rPr>
        <w:t>Standing increases brain oxygen flow by 7%</w:t>
      </w:r>
      <w:r>
        <w:br/>
      </w:r>
    </w:p>
    <w:p w:rsidR="1648EDE1" w:rsidP="41AEA93C" w:rsidRDefault="1648EDE1" w14:paraId="341C0615" w14:textId="7A8CF9DC">
      <w:pPr>
        <w:pStyle w:val="Normal"/>
        <w:spacing w:before="0" w:beforeAutospacing="off" w:after="0" w:afterAutospacing="off"/>
        <w:ind w:left="0"/>
        <w:rPr>
          <w:rFonts w:ascii="Calibri" w:hAnsi="Calibri" w:eastAsia="Calibri" w:cs="Calibri"/>
          <w:b w:val="1"/>
          <w:bCs w:val="1"/>
          <w:noProof w:val="0"/>
          <w:color w:val="auto"/>
          <w:sz w:val="24"/>
          <w:szCs w:val="24"/>
          <w:lang w:val="en-US"/>
        </w:rPr>
      </w:pPr>
      <w:r w:rsidRPr="41AEA93C" w:rsidR="1648EDE1">
        <w:rPr>
          <w:rFonts w:ascii="Calibri" w:hAnsi="Calibri" w:eastAsia="Calibri" w:cs="Calibri"/>
          <w:b w:val="1"/>
          <w:bCs w:val="1"/>
          <w:noProof w:val="0"/>
          <w:color w:val="auto"/>
          <w:sz w:val="24"/>
          <w:szCs w:val="24"/>
          <w:lang w:val="en-US"/>
        </w:rPr>
        <w:t>Starting the Conversation with Students</w:t>
      </w:r>
    </w:p>
    <w:p w:rsidR="21B4CAE4" w:rsidP="41AEA93C" w:rsidRDefault="21B4CAE4" w14:paraId="6B7892E7" w14:textId="35B5E331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21B4CAE4">
        <w:rPr>
          <w:rFonts w:ascii="Calibri" w:hAnsi="Calibri" w:eastAsia="Calibri" w:cs="Calibri"/>
          <w:noProof w:val="0"/>
          <w:sz w:val="24"/>
          <w:szCs w:val="24"/>
          <w:lang w:val="en-US"/>
        </w:rPr>
        <w:t>Frame movement as "brain fitness exercise"</w:t>
      </w:r>
    </w:p>
    <w:p w:rsidR="21B4CAE4" w:rsidP="41AEA93C" w:rsidRDefault="21B4CAE4" w14:paraId="104A6763" w14:textId="0ED88F94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21B4CAE4">
        <w:rPr>
          <w:rFonts w:ascii="Calibri" w:hAnsi="Calibri" w:eastAsia="Calibri" w:cs="Calibri"/>
          <w:noProof w:val="0"/>
          <w:sz w:val="24"/>
          <w:szCs w:val="24"/>
          <w:lang w:val="en-US"/>
        </w:rPr>
        <w:t>Connect to everyday experiences: "Notice how you naturally move when problem-solving?"</w:t>
      </w:r>
    </w:p>
    <w:p w:rsidR="21B4CAE4" w:rsidP="41AEA93C" w:rsidRDefault="21B4CAE4" w14:paraId="7D69FF99" w14:textId="48A0F5E8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21B4CAE4">
        <w:rPr>
          <w:rFonts w:ascii="Calibri" w:hAnsi="Calibri" w:eastAsia="Calibri" w:cs="Calibri"/>
          <w:noProof w:val="0"/>
          <w:sz w:val="24"/>
          <w:szCs w:val="24"/>
          <w:lang w:val="en-US"/>
        </w:rPr>
        <w:t>Share examples: "Emily Dickinson took walks to spark creativity"</w:t>
      </w:r>
    </w:p>
    <w:p w:rsidR="21B4CAE4" w:rsidP="41AEA93C" w:rsidRDefault="21B4CAE4" w14:paraId="2DB22D64" w14:textId="1C8593F7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21B4CAE4">
        <w:rPr>
          <w:rFonts w:ascii="Calibri" w:hAnsi="Calibri" w:eastAsia="Calibri" w:cs="Calibri"/>
          <w:noProof w:val="0"/>
          <w:sz w:val="24"/>
          <w:szCs w:val="24"/>
          <w:lang w:val="en-US"/>
        </w:rPr>
        <w:t>Ask students about their own movement habits that help them focus</w:t>
      </w:r>
    </w:p>
    <w:p w:rsidR="21B4CAE4" w:rsidP="41AEA93C" w:rsidRDefault="21B4CAE4" w14:paraId="54BEDAB6" w14:textId="30D873EC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21B4CAE4">
        <w:rPr>
          <w:rFonts w:ascii="Calibri" w:hAnsi="Calibri" w:eastAsia="Calibri" w:cs="Calibri"/>
          <w:noProof w:val="0"/>
          <w:sz w:val="24"/>
          <w:szCs w:val="24"/>
          <w:lang w:val="en-US"/>
        </w:rPr>
        <w:t>Discuss how movement can help during high-stress periods like exams</w:t>
      </w:r>
    </w:p>
    <w:p xmlns:wp14="http://schemas.microsoft.com/office/word/2010/wordml" w:rsidP="41AEA93C" wp14:paraId="4A43B7DA" wp14:textId="57A56B6F">
      <w:p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41AEA93C" wp14:paraId="49D7A8A3" wp14:textId="3CF1FAAC">
      <w:pPr>
        <w:spacing w:before="0" w:beforeAutospacing="off" w:after="0" w:afterAutospacing="off"/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</w:pPr>
      <w:r w:rsidRPr="41AEA93C" w:rsidR="0F4E5525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 xml:space="preserve">Quick </w:t>
      </w:r>
      <w:r w:rsidRPr="41AEA93C" w:rsidR="4CA044E3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Movement</w:t>
      </w:r>
      <w:r w:rsidRPr="41AEA93C" w:rsidR="0F4E5525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 xml:space="preserve"> Ideas</w:t>
      </w:r>
    </w:p>
    <w:p xmlns:wp14="http://schemas.microsoft.com/office/word/2010/wordml" w:rsidP="41AEA93C" wp14:paraId="64C954AE" wp14:textId="27FC000C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>Recuperate &amp; Refocus (20-30 seconds)</w:t>
      </w:r>
      <w:r w:rsidRPr="41AEA93C" w:rsidR="651A9D65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  <w:r w:rsidRPr="41AEA93C" w:rsidR="09A03609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- </w:t>
      </w: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>Standing stretches</w:t>
      </w:r>
      <w:r w:rsidRPr="41AEA93C" w:rsidR="58F81DB7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. </w:t>
      </w: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>Arm reaches with deep breathing</w:t>
      </w:r>
      <w:r w:rsidRPr="41AEA93C" w:rsidR="33265E87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. </w:t>
      </w: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>Simple seated movements</w:t>
      </w:r>
    </w:p>
    <w:p xmlns:wp14="http://schemas.microsoft.com/office/word/2010/wordml" w:rsidP="41AEA93C" wp14:paraId="1E700317" wp14:textId="6D74F8D5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>Transitions Between Activities</w:t>
      </w:r>
      <w:r w:rsidRPr="41AEA93C" w:rsidR="0A7826C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- </w:t>
      </w: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>Brief breathing exercises</w:t>
      </w:r>
      <w:r w:rsidRPr="41AEA93C" w:rsidR="3718E4DF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, </w:t>
      </w: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>"Palming" (gentle eye rest)</w:t>
      </w:r>
      <w:r w:rsidRPr="41AEA93C" w:rsidR="6AA3EE5D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. </w:t>
      </w: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>Quick body scan</w:t>
      </w:r>
      <w:r w:rsidRPr="41AEA93C" w:rsidR="481E33AD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using guided </w:t>
      </w:r>
      <w:r w:rsidRPr="41AEA93C" w:rsidR="481E33AD">
        <w:rPr>
          <w:rFonts w:ascii="Calibri" w:hAnsi="Calibri" w:eastAsia="Calibri" w:cs="Calibri"/>
          <w:noProof w:val="0"/>
          <w:sz w:val="24"/>
          <w:szCs w:val="24"/>
          <w:lang w:val="en-US"/>
        </w:rPr>
        <w:t>youtube</w:t>
      </w:r>
      <w:r w:rsidRPr="41AEA93C" w:rsidR="481E33AD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videos.</w:t>
      </w:r>
    </w:p>
    <w:p xmlns:wp14="http://schemas.microsoft.com/office/word/2010/wordml" w:rsidP="41AEA93C" wp14:paraId="4E8937F8" wp14:textId="15F449FD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03DDFD70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Reinforce lesson content - </w:t>
      </w: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>Physical representations of concepts</w:t>
      </w:r>
      <w:r w:rsidRPr="41AEA93C" w:rsidR="68A4BEB4">
        <w:rPr>
          <w:rFonts w:ascii="Calibri" w:hAnsi="Calibri" w:eastAsia="Calibri" w:cs="Calibri"/>
          <w:noProof w:val="0"/>
          <w:sz w:val="24"/>
          <w:szCs w:val="24"/>
          <w:lang w:val="en-US"/>
        </w:rPr>
        <w:t>.</w:t>
      </w: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Movement metaphors</w:t>
      </w:r>
    </w:p>
    <w:p xmlns:wp14="http://schemas.microsoft.com/office/word/2010/wordml" w:rsidP="41AEA93C" wp14:paraId="7FE9A8B5" wp14:textId="15AC24D8">
      <w:p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</w:p>
    <w:p w:rsidR="53471083" w:rsidP="41AEA93C" w:rsidRDefault="53471083" w14:paraId="02DDA266" w14:textId="4FF907EA">
      <w:pPr>
        <w:pStyle w:val="Normal"/>
        <w:spacing w:before="0" w:beforeAutospacing="off" w:after="0" w:afterAutospacing="off"/>
        <w:ind w:left="0"/>
        <w:rPr>
          <w:rFonts w:ascii="Calibri" w:hAnsi="Calibri" w:eastAsia="Calibri" w:cs="Calibri"/>
          <w:b w:val="1"/>
          <w:bCs w:val="1"/>
          <w:noProof w:val="0"/>
          <w:color w:val="auto"/>
          <w:sz w:val="24"/>
          <w:szCs w:val="24"/>
          <w:lang w:val="en-US"/>
        </w:rPr>
      </w:pPr>
      <w:r w:rsidRPr="41AEA93C" w:rsidR="53471083">
        <w:rPr>
          <w:rFonts w:ascii="Calibri" w:hAnsi="Calibri" w:eastAsia="Calibri" w:cs="Calibri"/>
          <w:b w:val="1"/>
          <w:bCs w:val="1"/>
          <w:noProof w:val="0"/>
          <w:color w:val="auto"/>
          <w:sz w:val="24"/>
          <w:szCs w:val="24"/>
          <w:lang w:val="en-US"/>
        </w:rPr>
        <w:t>Best Practices for Implementation</w:t>
      </w:r>
    </w:p>
    <w:p xmlns:wp14="http://schemas.microsoft.com/office/word/2010/wordml" w:rsidP="41AEA93C" wp14:paraId="72F74E85" wp14:textId="482AE308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>Explain benefits to students</w:t>
      </w: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41AEA93C" wp14:paraId="713BEF6A" wp14:textId="574D35A4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>Make participation optional</w:t>
      </w:r>
    </w:p>
    <w:p xmlns:wp14="http://schemas.microsoft.com/office/word/2010/wordml" w:rsidP="41AEA93C" wp14:paraId="3A41A3C5" wp14:textId="73843FBB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>Offer seated alternatives</w:t>
      </w:r>
    </w:p>
    <w:p xmlns:wp14="http://schemas.microsoft.com/office/word/2010/wordml" w:rsidP="41AEA93C" wp14:paraId="06B25D35" wp14:textId="081335A2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>Consider online/camera-off options</w:t>
      </w:r>
    </w:p>
    <w:p xmlns:wp14="http://schemas.microsoft.com/office/word/2010/wordml" w:rsidP="41AEA93C" wp14:paraId="451EF1DD" wp14:textId="54728E6E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>Start small and build gradually</w:t>
      </w:r>
    </w:p>
    <w:p xmlns:wp14="http://schemas.microsoft.com/office/word/2010/wordml" w:rsidP="41AEA93C" wp14:paraId="5D7ED895" wp14:textId="659F1204">
      <w:p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41AEA93C" wp14:paraId="74A47A82" wp14:textId="23744876">
      <w:pPr>
        <w:spacing w:before="0" w:beforeAutospacing="off" w:after="0" w:afterAutospacing="off"/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</w:pPr>
      <w:r w:rsidRPr="41AEA93C" w:rsidR="0F4E5525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Useful Resources</w:t>
      </w:r>
      <w:r w:rsidRPr="41AEA93C" w:rsidR="4D5F9794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 xml:space="preserve"> for </w:t>
      </w:r>
      <w:r w:rsidRPr="41AEA93C" w:rsidR="0F4E5525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Movemen</w:t>
      </w:r>
      <w:r w:rsidRPr="41AEA93C" w:rsidR="0F4E5525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 xml:space="preserve">t </w:t>
      </w:r>
      <w:r w:rsidRPr="41AEA93C" w:rsidR="0F4E5525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Exercises</w:t>
      </w:r>
      <w:r w:rsidRPr="41AEA93C" w:rsidR="0F4E5525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:</w:t>
      </w:r>
    </w:p>
    <w:p xmlns:wp14="http://schemas.microsoft.com/office/word/2010/wordml" w:rsidP="41AEA93C" wp14:paraId="71A0455B" wp14:textId="399931E0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>Hugging Arms</w:t>
      </w:r>
      <w:r w:rsidRPr="41AEA93C" w:rsidR="2E29232C">
        <w:rPr>
          <w:rFonts w:ascii="Calibri" w:hAnsi="Calibri" w:eastAsia="Calibri" w:cs="Calibri"/>
          <w:noProof w:val="0"/>
          <w:sz w:val="24"/>
          <w:szCs w:val="24"/>
          <w:lang w:val="en-US"/>
        </w:rPr>
        <w:t>:</w:t>
      </w:r>
      <w:r w:rsidRPr="41AEA93C" w:rsidR="4345367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  <w:hyperlink r:id="R291375858b424dfc">
        <w:r w:rsidRPr="41AEA93C" w:rsidR="0F4E5525">
          <w:rPr>
            <w:rStyle w:val="Hyperlink"/>
            <w:rFonts w:ascii="Calibri" w:hAnsi="Calibri" w:eastAsia="Calibri" w:cs="Calibri"/>
            <w:noProof w:val="0"/>
            <w:sz w:val="24"/>
            <w:szCs w:val="24"/>
            <w:lang w:val="en-US"/>
          </w:rPr>
          <w:t>youtube.com/watch?v=ONqsGuGdP3Q</w:t>
        </w:r>
      </w:hyperlink>
      <w:r w:rsidRPr="41AEA93C" w:rsidR="1381D1CA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  <w:r w:rsidRPr="41AEA93C" w:rsidR="7142E976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41AEA93C" wp14:paraId="3B21C245" wp14:textId="06BAC963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Wrist Rotations: </w:t>
      </w:r>
      <w:hyperlink r:id="Ra57beb48b96144f0">
        <w:r w:rsidRPr="41AEA93C" w:rsidR="2F964520">
          <w:rPr>
            <w:rStyle w:val="Hyperlink"/>
            <w:rFonts w:ascii="Calibri" w:hAnsi="Calibri" w:eastAsia="Calibri" w:cs="Calibri"/>
            <w:noProof w:val="0"/>
            <w:sz w:val="24"/>
            <w:szCs w:val="24"/>
            <w:lang w:val="en-US"/>
          </w:rPr>
          <w:t>youtube.com/</w:t>
        </w:r>
        <w:r w:rsidRPr="41AEA93C" w:rsidR="2F964520">
          <w:rPr>
            <w:rStyle w:val="Hyperlink"/>
            <w:rFonts w:ascii="Calibri" w:hAnsi="Calibri" w:eastAsia="Calibri" w:cs="Calibri"/>
            <w:noProof w:val="0"/>
            <w:sz w:val="24"/>
            <w:szCs w:val="24"/>
            <w:lang w:val="en-US"/>
          </w:rPr>
          <w:t>watch?v</w:t>
        </w:r>
        <w:r w:rsidRPr="41AEA93C" w:rsidR="2F964520">
          <w:rPr>
            <w:rStyle w:val="Hyperlink"/>
            <w:rFonts w:ascii="Calibri" w:hAnsi="Calibri" w:eastAsia="Calibri" w:cs="Calibri"/>
            <w:noProof w:val="0"/>
            <w:sz w:val="24"/>
            <w:szCs w:val="24"/>
            <w:lang w:val="en-US"/>
          </w:rPr>
          <w:t>=uK8_OCRWyQ0</w:t>
        </w:r>
      </w:hyperlink>
      <w:r w:rsidRPr="41AEA93C" w:rsidR="7142E976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</w:p>
    <w:p w:rsidR="0F4E5525" w:rsidP="41AEA93C" w:rsidRDefault="0F4E5525" w14:paraId="65AA2699" w14:textId="2F252366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Peeling Off a Top: </w:t>
      </w:r>
      <w:hyperlink r:id="Rbe1631f1ca0d4e31">
        <w:r w:rsidRPr="41AEA93C" w:rsidR="0F4E5525">
          <w:rPr>
            <w:rStyle w:val="Hyperlink"/>
            <w:rFonts w:ascii="Calibri" w:hAnsi="Calibri" w:eastAsia="Calibri" w:cs="Calibri"/>
            <w:noProof w:val="0"/>
            <w:sz w:val="24"/>
            <w:szCs w:val="24"/>
            <w:lang w:val="en-US"/>
          </w:rPr>
          <w:t>youtube.com/</w:t>
        </w:r>
        <w:r w:rsidRPr="41AEA93C" w:rsidR="0F4E5525">
          <w:rPr>
            <w:rStyle w:val="Hyperlink"/>
            <w:rFonts w:ascii="Calibri" w:hAnsi="Calibri" w:eastAsia="Calibri" w:cs="Calibri"/>
            <w:noProof w:val="0"/>
            <w:sz w:val="24"/>
            <w:szCs w:val="24"/>
            <w:lang w:val="en-US"/>
          </w:rPr>
          <w:t>watch?v</w:t>
        </w:r>
        <w:r w:rsidRPr="41AEA93C" w:rsidR="0F4E5525">
          <w:rPr>
            <w:rStyle w:val="Hyperlink"/>
            <w:rFonts w:ascii="Calibri" w:hAnsi="Calibri" w:eastAsia="Calibri" w:cs="Calibri"/>
            <w:noProof w:val="0"/>
            <w:sz w:val="24"/>
            <w:szCs w:val="24"/>
            <w:lang w:val="en-US"/>
          </w:rPr>
          <w:t>=UQxr9P8bUm0</w:t>
        </w:r>
      </w:hyperlink>
      <w:r w:rsidRPr="41AEA93C" w:rsidR="1DFCFF8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41AEA93C" wp14:paraId="78699778" wp14:textId="3197C340">
      <w:p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</w:p>
    <w:p w:rsidR="592496A0" w:rsidP="41AEA93C" w:rsidRDefault="592496A0" w14:paraId="36CB2518" w14:textId="0567D0C9">
      <w:pPr>
        <w:spacing w:before="0" w:beforeAutospacing="off" w:after="0" w:afterAutospacing="off"/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</w:pPr>
      <w:r w:rsidRPr="41AEA93C" w:rsidR="592496A0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Discussion Starters</w:t>
      </w:r>
    </w:p>
    <w:p xmlns:wp14="http://schemas.microsoft.com/office/word/2010/wordml" w:rsidP="41AEA93C" wp14:paraId="4B4508B0" wp14:textId="269355DD">
      <w:pPr>
        <w:pStyle w:val="ListParagraph"/>
        <w:numPr>
          <w:ilvl w:val="0"/>
          <w:numId w:val="5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What barriers do you </w:t>
      </w: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>anticip</w:t>
      </w: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>te</w:t>
      </w: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in implementing mindful movement in your teaching practice?</w:t>
      </w:r>
    </w:p>
    <w:p xmlns:wp14="http://schemas.microsoft.com/office/word/2010/wordml" w:rsidP="41AEA93C" wp14:paraId="3458BB6D" wp14:textId="3FC999D1">
      <w:pPr>
        <w:pStyle w:val="ListParagraph"/>
        <w:numPr>
          <w:ilvl w:val="0"/>
          <w:numId w:val="5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>Which of the movement strategies presented do you feel most comfortable trying first? Why?</w:t>
      </w:r>
    </w:p>
    <w:p xmlns:wp14="http://schemas.microsoft.com/office/word/2010/wordml" w:rsidP="41AEA93C" wp14:paraId="21685B44" wp14:textId="29D9601A">
      <w:pPr>
        <w:pStyle w:val="ListParagraph"/>
        <w:numPr>
          <w:ilvl w:val="0"/>
          <w:numId w:val="5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>What adaptations would make these practices more inclusive for your student population?</w:t>
      </w: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</w:p>
    <w:p w:rsidR="41AEA93C" w:rsidP="41AEA93C" w:rsidRDefault="41AEA93C" w14:paraId="522A8E63" w14:textId="0C2BD471">
      <w:pPr>
        <w:pStyle w:val="Normal"/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</w:p>
    <w:p w:rsidR="0BD3CF1B" w:rsidP="41AEA93C" w:rsidRDefault="0BD3CF1B" w14:paraId="6BDDBBBF" w14:textId="5812C1DC">
      <w:pPr>
        <w:pStyle w:val="Normal"/>
        <w:spacing w:before="0" w:beforeAutospacing="off" w:after="0" w:afterAutospacing="off"/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</w:pPr>
      <w:r w:rsidRPr="41AEA93C" w:rsidR="0BD3CF1B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Space for your notes: </w:t>
      </w:r>
    </w:p>
    <w:p w:rsidR="41AEA93C" w:rsidP="41AEA93C" w:rsidRDefault="41AEA93C" w14:paraId="67498F57" w14:textId="623F2C60">
      <w:pPr>
        <w:pStyle w:val="Normal"/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</w:p>
    <w:p w:rsidR="41AEA93C" w:rsidP="41AEA93C" w:rsidRDefault="41AEA93C" w14:paraId="2169553B" w14:textId="2DB48880">
      <w:pPr>
        <w:pStyle w:val="Normal"/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</w:p>
    <w:p w:rsidR="41AEA93C" w:rsidP="41AEA93C" w:rsidRDefault="41AEA93C" w14:paraId="6F78B33F" w14:textId="217DB1EE">
      <w:pPr>
        <w:pStyle w:val="Normal"/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</w:p>
    <w:p w:rsidR="41AEA93C" w:rsidP="41AEA93C" w:rsidRDefault="41AEA93C" w14:paraId="307A56CC" w14:textId="4E7F4DDE">
      <w:pPr>
        <w:pStyle w:val="Normal"/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</w:p>
    <w:p w:rsidR="41AEA93C" w:rsidP="41AEA93C" w:rsidRDefault="41AEA93C" w14:paraId="7F299709" w14:textId="4C185890">
      <w:pPr>
        <w:pStyle w:val="Normal"/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</w:p>
    <w:p w:rsidR="41AEA93C" w:rsidP="41AEA93C" w:rsidRDefault="41AEA93C" w14:paraId="26C0DCCF" w14:textId="7C41B148">
      <w:pPr>
        <w:pStyle w:val="Normal"/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</w:p>
    <w:p w:rsidR="41AEA93C" w:rsidP="41AEA93C" w:rsidRDefault="41AEA93C" w14:paraId="4AD65D0E" w14:textId="2B64BB22">
      <w:pPr>
        <w:pStyle w:val="Normal"/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</w:p>
    <w:p w:rsidR="41AEA93C" w:rsidP="41AEA93C" w:rsidRDefault="41AEA93C" w14:paraId="185B91BA" w14:textId="4910DF55">
      <w:pPr>
        <w:pStyle w:val="Normal"/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</w:p>
    <w:p w:rsidR="41AEA93C" w:rsidP="41AEA93C" w:rsidRDefault="41AEA93C" w14:paraId="6260C2A9" w14:textId="7BDE8F95">
      <w:p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</w:p>
    <w:p xmlns:wp14="http://schemas.microsoft.com/office/word/2010/wordml" w:rsidP="41AEA93C" wp14:paraId="5AE0BABC" wp14:textId="3CBA0D12">
      <w:p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41AEA93C" w:rsidR="0F4E5525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Remember:</w:t>
      </w: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Even small movements matter. Start with what feels comfortable and authentic to your teaching </w:t>
      </w:r>
      <w:r w:rsidRPr="41AEA93C" w:rsidR="0F4E5525">
        <w:rPr>
          <w:rFonts w:ascii="Calibri" w:hAnsi="Calibri" w:eastAsia="Calibri" w:cs="Calibri"/>
          <w:noProof w:val="0"/>
          <w:sz w:val="24"/>
          <w:szCs w:val="24"/>
          <w:lang w:val="en-US"/>
        </w:rPr>
        <w:t>style.</w:t>
      </w:r>
    </w:p>
    <w:p xmlns:wp14="http://schemas.microsoft.com/office/word/2010/wordml" w:rsidP="41AEA93C" wp14:paraId="2C078E63" wp14:textId="26A2E2C9">
      <w:pPr>
        <w:rPr>
          <w:rFonts w:ascii="Calibri" w:hAnsi="Calibri" w:eastAsia="Calibri" w:cs="Calibri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7">
    <w:nsid w:val="6a4f80e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18faa74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1e1ddc8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76de968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1da1bfd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14d1e59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2aa1d4f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ECBBBC"/>
    <w:rsid w:val="03DDFD70"/>
    <w:rsid w:val="09A03609"/>
    <w:rsid w:val="0A7826C8"/>
    <w:rsid w:val="0BD3CF1B"/>
    <w:rsid w:val="0F4E5525"/>
    <w:rsid w:val="0FE965E4"/>
    <w:rsid w:val="12A7A42A"/>
    <w:rsid w:val="1381D1CA"/>
    <w:rsid w:val="1648EDE1"/>
    <w:rsid w:val="1700F623"/>
    <w:rsid w:val="1DFCFF88"/>
    <w:rsid w:val="2171934A"/>
    <w:rsid w:val="21B4CAE4"/>
    <w:rsid w:val="23DC58DA"/>
    <w:rsid w:val="23ECBBBC"/>
    <w:rsid w:val="246ED7FB"/>
    <w:rsid w:val="26EA778C"/>
    <w:rsid w:val="2E29232C"/>
    <w:rsid w:val="2F964520"/>
    <w:rsid w:val="33265E87"/>
    <w:rsid w:val="367AE2C6"/>
    <w:rsid w:val="3718E4DF"/>
    <w:rsid w:val="39D64611"/>
    <w:rsid w:val="3A87A063"/>
    <w:rsid w:val="3B921890"/>
    <w:rsid w:val="41AEA93C"/>
    <w:rsid w:val="4345367E"/>
    <w:rsid w:val="481E33AD"/>
    <w:rsid w:val="49A65375"/>
    <w:rsid w:val="4B3A72CA"/>
    <w:rsid w:val="4CA044E3"/>
    <w:rsid w:val="4CD5346F"/>
    <w:rsid w:val="4D5F9794"/>
    <w:rsid w:val="4DEAFA5B"/>
    <w:rsid w:val="53471083"/>
    <w:rsid w:val="58432432"/>
    <w:rsid w:val="58F81DB7"/>
    <w:rsid w:val="592496A0"/>
    <w:rsid w:val="5BB5D49A"/>
    <w:rsid w:val="5F590B31"/>
    <w:rsid w:val="651A9D65"/>
    <w:rsid w:val="68A4BEB4"/>
    <w:rsid w:val="69B9A46E"/>
    <w:rsid w:val="6A8D7D78"/>
    <w:rsid w:val="6AA3EE5D"/>
    <w:rsid w:val="6C9DA07C"/>
    <w:rsid w:val="6F3DEF55"/>
    <w:rsid w:val="6F6EE4D9"/>
    <w:rsid w:val="7142E976"/>
    <w:rsid w:val="74317AF2"/>
    <w:rsid w:val="76D55273"/>
    <w:rsid w:val="7C032694"/>
    <w:rsid w:val="7C4EC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A0E74"/>
  <w15:chartTrackingRefBased/>
  <w15:docId w15:val="{2136CE08-FE38-4EF1-9E4A-576CB9CF86E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uiPriority w:val="34"/>
    <w:name w:val="List Paragraph"/>
    <w:basedOn w:val="Normal"/>
    <w:qFormat/>
    <w:rsid w:val="41AEA93C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41AEA93C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f3a0160e4caf4a00" /><Relationship Type="http://schemas.openxmlformats.org/officeDocument/2006/relationships/hyperlink" Target="https://onehe.org/courses/move-focus-learn-mindful-movement-for-learning/" TargetMode="External" Id="R4beea41dddd84518" /><Relationship Type="http://schemas.openxmlformats.org/officeDocument/2006/relationships/hyperlink" Target="https://tinyurl.com/29ud2ymc" TargetMode="External" Id="Rc174e70738244746" /><Relationship Type="http://schemas.openxmlformats.org/officeDocument/2006/relationships/hyperlink" Target="https://youtube.com/watch?v=ONqsGuGdP3Q" TargetMode="External" Id="R291375858b424dfc" /><Relationship Type="http://schemas.openxmlformats.org/officeDocument/2006/relationships/hyperlink" Target="https://youtube.com/watch?v=uK8_OCRWyQ0" TargetMode="External" Id="Ra57beb48b96144f0" /><Relationship Type="http://schemas.openxmlformats.org/officeDocument/2006/relationships/hyperlink" Target="https://youtube.com/watch?v=UQxr9P8bUm0" TargetMode="External" Id="Rbe1631f1ca0d4e31" /><Relationship Type="http://schemas.openxmlformats.org/officeDocument/2006/relationships/numbering" Target="numbering.xml" Id="R1712283cf82b4602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5F357705328D4FB0C08C22F13FBB4D" ma:contentTypeVersion="22" ma:contentTypeDescription="Create a new document." ma:contentTypeScope="" ma:versionID="caf13575b1913a73dc68a7373147998f">
  <xsd:schema xmlns:xsd="http://www.w3.org/2001/XMLSchema" xmlns:xs="http://www.w3.org/2001/XMLSchema" xmlns:p="http://schemas.microsoft.com/office/2006/metadata/properties" xmlns:ns2="cd659ce7-53d2-4366-baa9-4185c6b1a637" xmlns:ns3="adf8f49e-6e9d-49fc-84f2-57ad318e6d0b" targetNamespace="http://schemas.microsoft.com/office/2006/metadata/properties" ma:root="true" ma:fieldsID="6edd3cd6aff82da4681c5f877a8a99ca" ns2:_="" ns3:_="">
    <xsd:import namespace="cd659ce7-53d2-4366-baa9-4185c6b1a637"/>
    <xsd:import namespace="adf8f49e-6e9d-49fc-84f2-57ad318e6d0b"/>
    <xsd:element name="properties">
      <xsd:complexType>
        <xsd:sequence>
          <xsd:element name="documentManagement">
            <xsd:complexType>
              <xsd:all>
                <xsd:element ref="ns2:Customer_x0020_name" minOccurs="0"/>
                <xsd:element ref="ns2:Document_x0020_type" minOccurs="0"/>
                <xsd:element ref="ns2:Doc_x0020_date" minOccurs="0"/>
                <xsd:element ref="ns2:test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659ce7-53d2-4366-baa9-4185c6b1a637" elementFormDefault="qualified">
    <xsd:import namespace="http://schemas.microsoft.com/office/2006/documentManagement/types"/>
    <xsd:import namespace="http://schemas.microsoft.com/office/infopath/2007/PartnerControls"/>
    <xsd:element name="Customer_x0020_name" ma:index="1" nillable="true" ma:displayName="Customer name" ma:format="Dropdown" ma:internalName="Customer_x0020_name">
      <xsd:simpleType>
        <xsd:union memberTypes="dms:Text">
          <xsd:simpleType>
            <xsd:restriction base="dms:Choice">
              <xsd:enumeration value="AAC&amp;U Future Leaders"/>
              <xsd:enumeration value="AIM"/>
              <xsd:enumeration value="AIMS Community College"/>
              <xsd:enumeration value="AISNE"/>
              <xsd:enumeration value="Alamo Colleges District"/>
              <xsd:enumeration value="Australian Institute of Professional Counsellors"/>
              <xsd:enumeration value="Bloomsburg University (TALE)"/>
              <xsd:enumeration value="Boise State University"/>
              <xsd:enumeration value="Bond University"/>
              <xsd:enumeration value="Briar Cliff University"/>
              <xsd:enumeration value="Buena Vista University"/>
              <xsd:enumeration value="Butler University"/>
              <xsd:enumeration value="CA ANZ"/>
              <xsd:enumeration value="Cal Poly Pomona"/>
              <xsd:enumeration value="Cal State Polytechnic"/>
              <xsd:enumeration value="California State University Channel Islands"/>
              <xsd:enumeration value="California State University, Bakersfield"/>
              <xsd:enumeration value="Clayton State University"/>
              <xsd:enumeration value="Clemson University, South Carolina"/>
              <xsd:enumeration value="Colarado Northwestern Community College"/>
              <xsd:enumeration value="Community College of Allegheny County"/>
              <xsd:enumeration value="Concordia College"/>
              <xsd:enumeration value="Connecticut College"/>
              <xsd:enumeration value="Copehnhagen Business School"/>
              <xsd:enumeration value="Cuyahoga Community College"/>
              <xsd:enumeration value="Education Centre of Australia"/>
              <xsd:enumeration value="Endeavour"/>
              <xsd:enumeration value="Equals International"/>
              <xsd:enumeration value="&quot;Florida International University"/>
              <xsd:enumeration value="&quot;"/>
              <xsd:enumeration value="George Washington University"/>
              <xsd:enumeration value="Hood College"/>
              <xsd:enumeration value="Huntingdon College"/>
              <xsd:enumeration value="ICMS"/>
              <xsd:enumeration value="IU Kelley School of Business"/>
              <xsd:enumeration value="J. Sargeant Reynolds Community College (JSRCC)"/>
              <xsd:enumeration value="James Madison University"/>
              <xsd:enumeration value="&quot;Keene State College"/>
              <xsd:enumeration value="&quot;"/>
              <xsd:enumeration value="Kent State University"/>
              <xsd:enumeration value="Lane Community College"/>
              <xsd:enumeration value="Lorain County Community College"/>
              <xsd:enumeration value="Loyola University Chicago"/>
              <xsd:enumeration value="Missouri University of Science and Technology"/>
              <xsd:enumeration value="Missouri University of Science and Technology"/>
              <xsd:enumeration value="Morgan State University"/>
              <xsd:enumeration value="Morgan State University trial"/>
              <xsd:enumeration value="NC State University"/>
              <xsd:enumeration value="NextEd Group"/>
              <xsd:enumeration value="Oakton Community College"/>
              <xsd:enumeration value="Penn State University Behrend"/>
              <xsd:enumeration value="Providence College"/>
              <xsd:enumeration value="Qatar University"/>
              <xsd:enumeration value="Simpson College"/>
              <xsd:enumeration value="Southampton Solent University"/>
              <xsd:enumeration value="Southern University and A&amp;M College"/>
              <xsd:enumeration value="Spelman College"/>
              <xsd:enumeration value="Springfield College"/>
              <xsd:enumeration value="St Louis Community College"/>
              <xsd:enumeration value="Texas State University"/>
              <xsd:enumeration value="Torrens University"/>
              <xsd:enumeration value="University of California, Riverside"/>
              <xsd:enumeration value="University of Missouri System"/>
              <xsd:enumeration value="University of Missouri-Columbia"/>
              <xsd:enumeration value="University of Missouri-Kansas City"/>
              <xsd:enumeration value="University of Missouri-St Louis"/>
              <xsd:enumeration value="University of New Mexico"/>
              <xsd:enumeration value="University of South Florida"/>
              <xsd:enumeration value="University of Southern California"/>
              <xsd:enumeration value="University of Washington, Bothell"/>
              <xsd:enumeration value="University System of Georgia"/>
              <xsd:enumeration value="UNT Dallas"/>
              <xsd:enumeration value="Wentworth Institute of Higher Education"/>
              <xsd:enumeration value="West Chester University"/>
              <xsd:enumeration value="Western Michigan University"/>
              <xsd:enumeration value="Westminster College"/>
              <xsd:enumeration value="Wofford College"/>
              <xsd:enumeration value="Yakima Valley College"/>
            </xsd:restriction>
          </xsd:simpleType>
        </xsd:union>
      </xsd:simpleType>
    </xsd:element>
    <xsd:element name="Document_x0020_type" ma:index="2" nillable="true" ma:displayName="Document type" ma:default="Blog post" ma:format="Dropdown" ma:internalName="Document_x0020_type">
      <xsd:simpleType>
        <xsd:union memberTypes="dms:Text">
          <xsd:simpleType>
            <xsd:restriction base="dms:Choice">
              <xsd:enumeration value="Blog post"/>
              <xsd:enumeration value="Email"/>
              <xsd:enumeration value="Service agreement draft"/>
              <xsd:enumeration value="Service agreement signed"/>
              <xsd:enumeration value="Course"/>
              <xsd:enumeration value="Logo"/>
              <xsd:enumeration value="Profile image"/>
              <xsd:enumeration value="Course or resource image"/>
              <xsd:enumeration value="Feature image"/>
              <xsd:enumeration value="Project plan"/>
            </xsd:restriction>
          </xsd:simpleType>
        </xsd:union>
      </xsd:simpleType>
    </xsd:element>
    <xsd:element name="Doc_x0020_date" ma:index="3" nillable="true" ma:displayName="Doc date" ma:format="DateOnly" ma:internalName="Doc_x0020_date">
      <xsd:simpleType>
        <xsd:restriction base="dms:DateTime"/>
      </xsd:simpleType>
    </xsd:element>
    <xsd:element name="test" ma:index="5" nillable="true" ma:displayName="Description " ma:format="Dropdown" ma:internalName="test">
      <xsd:simpleType>
        <xsd:restriction base="dms:Note">
          <xsd:maxLength value="255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003cc182-1fb9-4e3b-bd87-5b5371ca22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f8f49e-6e9d-49fc-84f2-57ad318e6d0b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56a7a8a5-6750-46ff-af7b-f2637919280e}" ma:internalName="TaxCatchAll" ma:showField="CatchAllData" ma:web="adf8f49e-6e9d-49fc-84f2-57ad318e6d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6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type xmlns="cd659ce7-53d2-4366-baa9-4185c6b1a637">Blog post</Document_x0020_type>
    <Customer_x0020_name xmlns="cd659ce7-53d2-4366-baa9-4185c6b1a637" xsi:nil="true"/>
    <TaxCatchAll xmlns="adf8f49e-6e9d-49fc-84f2-57ad318e6d0b" xsi:nil="true"/>
    <Doc_x0020_date xmlns="cd659ce7-53d2-4366-baa9-4185c6b1a637" xsi:nil="true"/>
    <test xmlns="cd659ce7-53d2-4366-baa9-4185c6b1a637" xsi:nil="true"/>
    <lcf76f155ced4ddcb4097134ff3c332f xmlns="cd659ce7-53d2-4366-baa9-4185c6b1a63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C73CBD3-1D86-427F-B9D0-B6404AD8210D}"/>
</file>

<file path=customXml/itemProps2.xml><?xml version="1.0" encoding="utf-8"?>
<ds:datastoreItem xmlns:ds="http://schemas.openxmlformats.org/officeDocument/2006/customXml" ds:itemID="{B8B939F3-8B1C-4D90-9EC3-B34D496002BD}"/>
</file>

<file path=customXml/itemProps3.xml><?xml version="1.0" encoding="utf-8"?>
<ds:datastoreItem xmlns:ds="http://schemas.openxmlformats.org/officeDocument/2006/customXml" ds:itemID="{1E309FBD-9571-415E-A527-CD1AFC172F2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Dasha Zhurauskaya</dc:creator>
  <keywords/>
  <dc:description/>
  <lastModifiedBy>Dasha Zhurauskaya</lastModifiedBy>
  <dcterms:created xsi:type="dcterms:W3CDTF">2025-02-06T20:32:48.0000000Z</dcterms:created>
  <dcterms:modified xsi:type="dcterms:W3CDTF">2025-02-12T11:51:29.3501541Z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0x010100045F357705328D4FB0C08C22F13FBB4D</vt:lpwstr>
  </property>
  <property fmtid="{D5CDD505-2E9C-101B-9397-08002B2CF9AE}" pid="3" name="MediaServiceImageTags">
    <vt:lpwstr/>
  </property>
</Properties>
</file>